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DDE87" w14:textId="77777777" w:rsidR="00866E63" w:rsidRPr="0010588A" w:rsidRDefault="00866E63" w:rsidP="00866E63">
      <w:pPr>
        <w:rPr>
          <w:rFonts w:eastAsia="Times New Roman" w:cs="Times New Roman"/>
        </w:rPr>
      </w:pPr>
      <w:r w:rsidRPr="0010588A">
        <w:rPr>
          <w:rFonts w:eastAsia="Times New Roman" w:cs="Times New Roman"/>
          <w:b/>
          <w:bCs/>
          <w:smallCaps/>
          <w:color w:val="000000" w:themeColor="text1"/>
          <w:sz w:val="28"/>
          <w:szCs w:val="28"/>
        </w:rPr>
        <w:t>External Blurbs (3)</w:t>
      </w:r>
    </w:p>
    <w:p w14:paraId="6E8ED721" w14:textId="77777777" w:rsidR="00866E63" w:rsidRPr="0010588A" w:rsidRDefault="00866E63" w:rsidP="00866E63">
      <w:pPr>
        <w:rPr>
          <w:rFonts w:eastAsia="Times New Roman" w:cs="Times New Roman"/>
          <w:b/>
          <w:bCs/>
          <w:smallCaps/>
          <w:color w:val="000000" w:themeColor="text1"/>
          <w:sz w:val="28"/>
          <w:szCs w:val="28"/>
        </w:rPr>
      </w:pPr>
    </w:p>
    <w:p w14:paraId="78DFF104" w14:textId="77777777" w:rsidR="00866E63" w:rsidRPr="0010588A" w:rsidRDefault="00866E63" w:rsidP="00866E63">
      <w:pPr>
        <w:rPr>
          <w:rFonts w:eastAsia="Times New Roman" w:cs="Times New Roman"/>
          <w:b/>
          <w:bCs/>
          <w:color w:val="000000" w:themeColor="text1"/>
        </w:rPr>
      </w:pPr>
      <w:r w:rsidRPr="49BFE0DB">
        <w:rPr>
          <w:rFonts w:eastAsia="Times New Roman" w:cs="Times New Roman"/>
          <w:b/>
          <w:bCs/>
          <w:color w:val="000000" w:themeColor="text1"/>
        </w:rPr>
        <w:t xml:space="preserve">Topic 1 (Practice): Practice </w:t>
      </w:r>
      <w:r>
        <w:rPr>
          <w:rFonts w:eastAsia="Times New Roman" w:cs="Times New Roman"/>
          <w:b/>
          <w:bCs/>
          <w:color w:val="000000" w:themeColor="text1"/>
        </w:rPr>
        <w:t>i</w:t>
      </w:r>
      <w:r w:rsidRPr="49BFE0DB">
        <w:rPr>
          <w:rFonts w:eastAsia="Times New Roman" w:cs="Times New Roman"/>
          <w:b/>
          <w:bCs/>
          <w:color w:val="000000" w:themeColor="text1"/>
        </w:rPr>
        <w:t>s Perfect to Stop Dipping and Chewing Tobacco</w:t>
      </w:r>
    </w:p>
    <w:p w14:paraId="422E132D" w14:textId="77777777" w:rsidR="00866E63" w:rsidRPr="0010588A" w:rsidRDefault="00866E63" w:rsidP="00866E63">
      <w:pPr>
        <w:rPr>
          <w:rFonts w:eastAsia="Times New Roman" w:cs="Times New Roman"/>
          <w:color w:val="000000" w:themeColor="text1"/>
          <w:szCs w:val="24"/>
        </w:rPr>
      </w:pPr>
    </w:p>
    <w:p w14:paraId="7CA26E66" w14:textId="77777777" w:rsidR="00866E63" w:rsidRPr="0010588A" w:rsidRDefault="00866E63" w:rsidP="00866E63">
      <w:pPr>
        <w:rPr>
          <w:rFonts w:eastAsia="Times New Roman" w:cs="Times New Roman"/>
          <w:color w:val="000000" w:themeColor="text1"/>
        </w:rPr>
      </w:pPr>
      <w:r w:rsidRPr="49BFE0DB">
        <w:rPr>
          <w:rFonts w:eastAsia="Times New Roman" w:cs="Times New Roman"/>
          <w:color w:val="000000" w:themeColor="text1"/>
        </w:rPr>
        <w:t>Have you tried to stop using chew, dip or other smokeless tobacco products before? Don’t be discouraged: Many Veterans have found that it took multiple attempts to quit for good</w:t>
      </w:r>
      <w:r>
        <w:rPr>
          <w:rFonts w:eastAsia="Times New Roman" w:cs="Times New Roman"/>
          <w:color w:val="000000" w:themeColor="text1"/>
        </w:rPr>
        <w:t xml:space="preserve">, </w:t>
      </w:r>
      <w:r w:rsidRPr="49BFE0DB">
        <w:rPr>
          <w:rFonts w:eastAsia="Times New Roman" w:cs="Times New Roman"/>
          <w:color w:val="000000" w:themeColor="text1"/>
        </w:rPr>
        <w:t>and that practice helped them build the skills to</w:t>
      </w:r>
      <w:r>
        <w:rPr>
          <w:rFonts w:eastAsia="Times New Roman" w:cs="Times New Roman"/>
          <w:color w:val="000000" w:themeColor="text1"/>
        </w:rPr>
        <w:t xml:space="preserve"> finally</w:t>
      </w:r>
      <w:r w:rsidRPr="49BFE0DB">
        <w:rPr>
          <w:rFonts w:eastAsia="Times New Roman" w:cs="Times New Roman"/>
          <w:color w:val="000000" w:themeColor="text1"/>
        </w:rPr>
        <w:t xml:space="preserve"> stop. Your VA health care provider can help you try a new therapy or combination of treatments that work be</w:t>
      </w:r>
      <w:r>
        <w:rPr>
          <w:rFonts w:eastAsia="Times New Roman" w:cs="Times New Roman"/>
          <w:color w:val="000000" w:themeColor="text1"/>
        </w:rPr>
        <w:t>st</w:t>
      </w:r>
      <w:r w:rsidRPr="49BFE0DB">
        <w:rPr>
          <w:rFonts w:eastAsia="Times New Roman" w:cs="Times New Roman"/>
          <w:color w:val="000000" w:themeColor="text1"/>
        </w:rPr>
        <w:t xml:space="preserve"> for you. Explore the </w:t>
      </w:r>
      <w:r w:rsidRPr="49BFE0DB">
        <w:rPr>
          <w:rFonts w:eastAsia="Times New Roman" w:cs="Times New Roman"/>
        </w:rPr>
        <w:t xml:space="preserve">variety of resources VA provides to meet your specific needs or call the VA </w:t>
      </w:r>
      <w:proofErr w:type="spellStart"/>
      <w:r w:rsidRPr="49BFE0DB">
        <w:rPr>
          <w:rFonts w:eastAsia="Times New Roman" w:cs="Times New Roman"/>
        </w:rPr>
        <w:t>quitline</w:t>
      </w:r>
      <w:proofErr w:type="spellEnd"/>
      <w:r w:rsidRPr="49BFE0DB">
        <w:rPr>
          <w:rFonts w:eastAsia="Times New Roman" w:cs="Times New Roman"/>
        </w:rPr>
        <w:t xml:space="preserve"> at 1-855-QUIT-VET (1-855-784-8838). Every time you practice living a life without tobacco, you win.</w:t>
      </w:r>
    </w:p>
    <w:p w14:paraId="7E724313" w14:textId="77777777" w:rsidR="00866E63" w:rsidRPr="0010588A" w:rsidRDefault="00866E63" w:rsidP="00866E63">
      <w:pPr>
        <w:rPr>
          <w:rFonts w:eastAsia="Times New Roman" w:cs="Times New Roman"/>
          <w:color w:val="000000" w:themeColor="text1"/>
          <w:szCs w:val="24"/>
        </w:rPr>
      </w:pPr>
    </w:p>
    <w:p w14:paraId="00843235" w14:textId="77777777" w:rsidR="00866E63" w:rsidRPr="0010588A" w:rsidRDefault="00866E63" w:rsidP="00866E63">
      <w:pPr>
        <w:rPr>
          <w:rFonts w:eastAsia="Times New Roman" w:cs="Times New Roman"/>
          <w:b/>
          <w:bCs/>
          <w:color w:val="000000" w:themeColor="text1"/>
        </w:rPr>
      </w:pPr>
      <w:r w:rsidRPr="49BFE0DB">
        <w:rPr>
          <w:rFonts w:eastAsia="Times New Roman" w:cs="Times New Roman"/>
          <w:b/>
          <w:bCs/>
          <w:color w:val="000000" w:themeColor="text1"/>
        </w:rPr>
        <w:t>Topic 2 (Benefits): Now Is the Perfect Time to Stop Using Tobacco</w:t>
      </w:r>
    </w:p>
    <w:p w14:paraId="6A86C9EF" w14:textId="77777777" w:rsidR="00866E63" w:rsidRPr="0010588A" w:rsidRDefault="00866E63" w:rsidP="00866E63">
      <w:pPr>
        <w:rPr>
          <w:rFonts w:eastAsia="Times New Roman" w:cs="Times New Roman"/>
          <w:color w:val="000000" w:themeColor="text1"/>
          <w:szCs w:val="24"/>
        </w:rPr>
      </w:pPr>
    </w:p>
    <w:p w14:paraId="4FFDB5E2" w14:textId="77777777" w:rsidR="00866E63" w:rsidRPr="0010588A" w:rsidRDefault="00866E63" w:rsidP="00866E63">
      <w:pPr>
        <w:rPr>
          <w:rFonts w:eastAsia="Times New Roman" w:cs="Times New Roman"/>
          <w:color w:val="000000" w:themeColor="text1"/>
        </w:rPr>
      </w:pPr>
      <w:r w:rsidRPr="49BFE0DB">
        <w:rPr>
          <w:rFonts w:eastAsia="Times New Roman" w:cs="Times New Roman"/>
          <w:color w:val="000000" w:themeColor="text1"/>
        </w:rPr>
        <w:t xml:space="preserve">When you stop dipping or chewing tobacco, your ability to taste food improves, your mouth sores begin to heal, your breath smells better, and your gums become healthier. Five years after you quit, your risk of mouth cancer is cut in half and your risk of throat and pancreatic cancers also lowers significantly. Even if you’ve tried stopping before, your VA provider can help you try a new therapy or combination of treatments that may work for you. So why wait? </w:t>
      </w:r>
      <w:r>
        <w:rPr>
          <w:rFonts w:eastAsia="Times New Roman" w:cs="Times New Roman"/>
          <w:color w:val="000000" w:themeColor="text1"/>
        </w:rPr>
        <w:t>To get started, r</w:t>
      </w:r>
      <w:r w:rsidRPr="49BFE0DB">
        <w:rPr>
          <w:rFonts w:eastAsia="Times New Roman" w:cs="Times New Roman"/>
          <w:color w:val="000000" w:themeColor="text1"/>
        </w:rPr>
        <w:t xml:space="preserve">each out to your provider today through </w:t>
      </w:r>
      <w:hyperlink r:id="rId4">
        <w:r w:rsidRPr="49BFE0DB">
          <w:rPr>
            <w:rStyle w:val="Hyperlink"/>
            <w:rFonts w:eastAsia="Times New Roman" w:cs="Times New Roman"/>
          </w:rPr>
          <w:t>My HealtheVet</w:t>
        </w:r>
      </w:hyperlink>
      <w:r w:rsidRPr="49BFE0DB">
        <w:rPr>
          <w:rFonts w:eastAsia="Times New Roman" w:cs="Times New Roman"/>
          <w:color w:val="000000" w:themeColor="text1"/>
        </w:rPr>
        <w:t>.</w:t>
      </w:r>
    </w:p>
    <w:p w14:paraId="53377F29" w14:textId="77777777" w:rsidR="00866E63" w:rsidRPr="0010588A" w:rsidRDefault="00866E63" w:rsidP="00866E63">
      <w:pPr>
        <w:rPr>
          <w:rFonts w:eastAsia="Times New Roman" w:cs="Times New Roman"/>
          <w:color w:val="000000" w:themeColor="text1"/>
          <w:szCs w:val="24"/>
        </w:rPr>
      </w:pPr>
    </w:p>
    <w:p w14:paraId="13161C7E" w14:textId="77777777" w:rsidR="00866E63" w:rsidRPr="0010588A" w:rsidRDefault="00866E63" w:rsidP="00866E63">
      <w:pPr>
        <w:rPr>
          <w:rFonts w:eastAsia="Times New Roman" w:cs="Times New Roman"/>
          <w:b/>
          <w:bCs/>
          <w:color w:val="000000" w:themeColor="text1"/>
        </w:rPr>
      </w:pPr>
      <w:r w:rsidRPr="0010588A">
        <w:rPr>
          <w:rFonts w:eastAsia="Times New Roman" w:cs="Times New Roman"/>
          <w:b/>
          <w:bCs/>
          <w:color w:val="000000" w:themeColor="text1"/>
        </w:rPr>
        <w:t>Topic 3 (Great American Spit Out Promotion): Take Part in the Great American Spit Out</w:t>
      </w:r>
    </w:p>
    <w:p w14:paraId="524FC405" w14:textId="77777777" w:rsidR="00866E63" w:rsidRPr="0010588A" w:rsidRDefault="00866E63" w:rsidP="00866E63">
      <w:pPr>
        <w:rPr>
          <w:rFonts w:eastAsia="Times New Roman" w:cs="Times New Roman"/>
          <w:color w:val="000000" w:themeColor="text1"/>
          <w:szCs w:val="24"/>
        </w:rPr>
      </w:pPr>
    </w:p>
    <w:p w14:paraId="591FE123" w14:textId="77777777" w:rsidR="00866E63" w:rsidRPr="0010588A" w:rsidRDefault="00866E63" w:rsidP="00866E63">
      <w:pPr>
        <w:rPr>
          <w:rFonts w:eastAsia="Times New Roman" w:cs="Times New Roman"/>
          <w:color w:val="000000" w:themeColor="text1"/>
        </w:rPr>
      </w:pPr>
      <w:r w:rsidRPr="49BFE0DB">
        <w:rPr>
          <w:rFonts w:eastAsia="Times New Roman" w:cs="Times New Roman"/>
          <w:color w:val="000000" w:themeColor="text1"/>
        </w:rPr>
        <w:t xml:space="preserve">Join VA </w:t>
      </w:r>
      <w:r>
        <w:rPr>
          <w:rFonts w:eastAsia="Times New Roman" w:cs="Times New Roman"/>
          <w:color w:val="000000" w:themeColor="text1"/>
        </w:rPr>
        <w:t>Feb.</w:t>
      </w:r>
      <w:r w:rsidRPr="49BFE0DB">
        <w:rPr>
          <w:rFonts w:eastAsia="Times New Roman" w:cs="Times New Roman"/>
          <w:color w:val="000000" w:themeColor="text1"/>
        </w:rPr>
        <w:t xml:space="preserve"> 2</w:t>
      </w:r>
      <w:r>
        <w:rPr>
          <w:rFonts w:eastAsia="Times New Roman" w:cs="Times New Roman"/>
          <w:color w:val="000000" w:themeColor="text1"/>
        </w:rPr>
        <w:t>0</w:t>
      </w:r>
      <w:r w:rsidRPr="49BFE0DB">
        <w:rPr>
          <w:rFonts w:eastAsia="Times New Roman" w:cs="Times New Roman"/>
          <w:color w:val="000000" w:themeColor="text1"/>
        </w:rPr>
        <w:t xml:space="preserve"> for the Great American Spit Out </w:t>
      </w:r>
      <w:r>
        <w:rPr>
          <w:rFonts w:eastAsia="Times New Roman" w:cs="Times New Roman"/>
          <w:color w:val="000000" w:themeColor="text1"/>
        </w:rPr>
        <w:t>and</w:t>
      </w:r>
      <w:r w:rsidRPr="49BFE0DB">
        <w:rPr>
          <w:rFonts w:eastAsia="Times New Roman" w:cs="Times New Roman"/>
          <w:color w:val="000000" w:themeColor="text1"/>
        </w:rPr>
        <w:t xml:space="preserve"> tak</w:t>
      </w:r>
      <w:r>
        <w:rPr>
          <w:rFonts w:eastAsia="Times New Roman" w:cs="Times New Roman"/>
          <w:color w:val="000000" w:themeColor="text1"/>
        </w:rPr>
        <w:t>e</w:t>
      </w:r>
      <w:r w:rsidRPr="49BFE0DB">
        <w:rPr>
          <w:rFonts w:eastAsia="Times New Roman" w:cs="Times New Roman"/>
          <w:color w:val="000000" w:themeColor="text1"/>
        </w:rPr>
        <w:t xml:space="preserve"> </w:t>
      </w:r>
      <w:r>
        <w:rPr>
          <w:rFonts w:eastAsia="Times New Roman" w:cs="Times New Roman"/>
          <w:color w:val="000000" w:themeColor="text1"/>
        </w:rPr>
        <w:t>the</w:t>
      </w:r>
      <w:r w:rsidRPr="49BFE0DB">
        <w:rPr>
          <w:rFonts w:eastAsia="Times New Roman" w:cs="Times New Roman"/>
          <w:color w:val="000000" w:themeColor="text1"/>
        </w:rPr>
        <w:t xml:space="preserve"> first step to</w:t>
      </w:r>
      <w:r>
        <w:rPr>
          <w:rFonts w:eastAsia="Times New Roman" w:cs="Times New Roman"/>
          <w:color w:val="000000" w:themeColor="text1"/>
        </w:rPr>
        <w:t>ward</w:t>
      </w:r>
      <w:r w:rsidRPr="49BFE0DB">
        <w:rPr>
          <w:rFonts w:eastAsia="Times New Roman" w:cs="Times New Roman"/>
          <w:color w:val="000000" w:themeColor="text1"/>
        </w:rPr>
        <w:t xml:space="preserve"> stopping your use of smokeless tobacco products like dip and chew. VA offers a variety of treatment options to help you stop for good, including prescription medications, nicotine replacement therapies (like the nicotine patch or gum), and counseling. Using both medication and counseling gives you the best chance of success. Even if you’ve tried to stop using tobacco before, your VA health care provider can recommend a combination of treatments and supports that can help you to be successful. Get started by reaching out to your VA provider through </w:t>
      </w:r>
      <w:hyperlink r:id="rId5">
        <w:r w:rsidRPr="49BFE0DB">
          <w:rPr>
            <w:rStyle w:val="Hyperlink"/>
            <w:rFonts w:eastAsia="Times New Roman" w:cs="Times New Roman"/>
          </w:rPr>
          <w:t>My HealtheVet</w:t>
        </w:r>
      </w:hyperlink>
      <w:r w:rsidRPr="49BFE0DB">
        <w:rPr>
          <w:rFonts w:eastAsia="Times New Roman" w:cs="Times New Roman"/>
          <w:color w:val="000000" w:themeColor="text1"/>
        </w:rPr>
        <w:t xml:space="preserve"> or calling the VA </w:t>
      </w:r>
      <w:proofErr w:type="spellStart"/>
      <w:r w:rsidRPr="49BFE0DB">
        <w:rPr>
          <w:rFonts w:eastAsia="Times New Roman" w:cs="Times New Roman"/>
          <w:color w:val="000000" w:themeColor="text1"/>
        </w:rPr>
        <w:t>quitline</w:t>
      </w:r>
      <w:proofErr w:type="spellEnd"/>
      <w:r w:rsidRPr="49BFE0DB">
        <w:rPr>
          <w:rFonts w:eastAsia="Times New Roman" w:cs="Times New Roman"/>
          <w:color w:val="000000" w:themeColor="text1"/>
        </w:rPr>
        <w:t xml:space="preserve"> at 1-855-QUIT-VET (1-855-784-8838).</w:t>
      </w:r>
    </w:p>
    <w:p w14:paraId="0E63709B" w14:textId="77777777" w:rsidR="005D0053" w:rsidRDefault="005D0053"/>
    <w:sectPr w:rsidR="005D00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E63"/>
    <w:rsid w:val="005D0053"/>
    <w:rsid w:val="00866E63"/>
    <w:rsid w:val="00AE7E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F3FB2"/>
  <w15:chartTrackingRefBased/>
  <w15:docId w15:val="{6EF3E279-F43F-4A1A-A749-92C47DB06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E63"/>
    <w:pPr>
      <w:spacing w:after="0" w:line="240" w:lineRule="auto"/>
    </w:pPr>
    <w:rPr>
      <w:rFonts w:ascii="Times New Roman" w:hAnsi="Times New Roman"/>
      <w:sz w:val="24"/>
    </w:rPr>
  </w:style>
  <w:style w:type="paragraph" w:styleId="Heading1">
    <w:name w:val="heading 1"/>
    <w:basedOn w:val="Normal"/>
    <w:next w:val="Normal"/>
    <w:link w:val="Heading1Char"/>
    <w:uiPriority w:val="9"/>
    <w:qFormat/>
    <w:rsid w:val="00866E63"/>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6E63"/>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6E63"/>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6E63"/>
    <w:pPr>
      <w:keepNext/>
      <w:keepLines/>
      <w:spacing w:before="80" w:after="40" w:line="259" w:lineRule="auto"/>
      <w:outlineLvl w:val="3"/>
    </w:pPr>
    <w:rPr>
      <w:rFonts w:asciiTheme="minorHAnsi" w:eastAsiaTheme="majorEastAsia" w:hAnsiTheme="minorHAnsi" w:cstheme="majorBidi"/>
      <w:i/>
      <w:iCs/>
      <w:color w:val="2F5496" w:themeColor="accent1" w:themeShade="BF"/>
      <w:sz w:val="22"/>
    </w:rPr>
  </w:style>
  <w:style w:type="paragraph" w:styleId="Heading5">
    <w:name w:val="heading 5"/>
    <w:basedOn w:val="Normal"/>
    <w:next w:val="Normal"/>
    <w:link w:val="Heading5Char"/>
    <w:uiPriority w:val="9"/>
    <w:semiHidden/>
    <w:unhideWhenUsed/>
    <w:qFormat/>
    <w:rsid w:val="00866E63"/>
    <w:pPr>
      <w:keepNext/>
      <w:keepLines/>
      <w:spacing w:before="80" w:after="40" w:line="259" w:lineRule="auto"/>
      <w:outlineLvl w:val="4"/>
    </w:pPr>
    <w:rPr>
      <w:rFonts w:asciiTheme="minorHAnsi" w:eastAsiaTheme="majorEastAsia" w:hAnsiTheme="minorHAnsi" w:cstheme="majorBidi"/>
      <w:color w:val="2F5496" w:themeColor="accent1" w:themeShade="BF"/>
      <w:sz w:val="22"/>
    </w:rPr>
  </w:style>
  <w:style w:type="paragraph" w:styleId="Heading6">
    <w:name w:val="heading 6"/>
    <w:basedOn w:val="Normal"/>
    <w:next w:val="Normal"/>
    <w:link w:val="Heading6Char"/>
    <w:uiPriority w:val="9"/>
    <w:semiHidden/>
    <w:unhideWhenUsed/>
    <w:qFormat/>
    <w:rsid w:val="00866E63"/>
    <w:pPr>
      <w:keepNext/>
      <w:keepLines/>
      <w:spacing w:before="40" w:line="259" w:lineRule="auto"/>
      <w:outlineLvl w:val="5"/>
    </w:pPr>
    <w:rPr>
      <w:rFonts w:asciiTheme="minorHAnsi" w:eastAsiaTheme="majorEastAsia" w:hAnsiTheme="minorHAnsi" w:cstheme="majorBidi"/>
      <w:i/>
      <w:iCs/>
      <w:color w:val="595959" w:themeColor="text1" w:themeTint="A6"/>
      <w:sz w:val="22"/>
    </w:rPr>
  </w:style>
  <w:style w:type="paragraph" w:styleId="Heading7">
    <w:name w:val="heading 7"/>
    <w:basedOn w:val="Normal"/>
    <w:next w:val="Normal"/>
    <w:link w:val="Heading7Char"/>
    <w:uiPriority w:val="9"/>
    <w:semiHidden/>
    <w:unhideWhenUsed/>
    <w:qFormat/>
    <w:rsid w:val="00866E63"/>
    <w:pPr>
      <w:keepNext/>
      <w:keepLines/>
      <w:spacing w:before="40" w:line="259" w:lineRule="auto"/>
      <w:outlineLvl w:val="6"/>
    </w:pPr>
    <w:rPr>
      <w:rFonts w:asciiTheme="minorHAnsi" w:eastAsiaTheme="majorEastAsia" w:hAnsiTheme="minorHAnsi" w:cstheme="majorBidi"/>
      <w:color w:val="595959" w:themeColor="text1" w:themeTint="A6"/>
      <w:sz w:val="22"/>
    </w:rPr>
  </w:style>
  <w:style w:type="paragraph" w:styleId="Heading8">
    <w:name w:val="heading 8"/>
    <w:basedOn w:val="Normal"/>
    <w:next w:val="Normal"/>
    <w:link w:val="Heading8Char"/>
    <w:uiPriority w:val="9"/>
    <w:semiHidden/>
    <w:unhideWhenUsed/>
    <w:qFormat/>
    <w:rsid w:val="00866E63"/>
    <w:pPr>
      <w:keepNext/>
      <w:keepLines/>
      <w:spacing w:line="259" w:lineRule="auto"/>
      <w:outlineLvl w:val="7"/>
    </w:pPr>
    <w:rPr>
      <w:rFonts w:asciiTheme="minorHAnsi" w:eastAsiaTheme="majorEastAsia" w:hAnsiTheme="minorHAnsi" w:cstheme="majorBidi"/>
      <w:i/>
      <w:iCs/>
      <w:color w:val="272727" w:themeColor="text1" w:themeTint="D8"/>
      <w:sz w:val="22"/>
    </w:rPr>
  </w:style>
  <w:style w:type="paragraph" w:styleId="Heading9">
    <w:name w:val="heading 9"/>
    <w:basedOn w:val="Normal"/>
    <w:next w:val="Normal"/>
    <w:link w:val="Heading9Char"/>
    <w:uiPriority w:val="9"/>
    <w:semiHidden/>
    <w:unhideWhenUsed/>
    <w:qFormat/>
    <w:rsid w:val="00866E63"/>
    <w:pPr>
      <w:keepNext/>
      <w:keepLines/>
      <w:spacing w:line="259" w:lineRule="auto"/>
      <w:outlineLvl w:val="8"/>
    </w:pPr>
    <w:rPr>
      <w:rFonts w:asciiTheme="minorHAnsi" w:eastAsiaTheme="majorEastAsia" w:hAnsiTheme="minorHAnsi" w:cstheme="majorBidi"/>
      <w:color w:val="272727" w:themeColor="text1" w:themeTint="D8"/>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6E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6E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6E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6E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66E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66E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6E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6E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6E63"/>
    <w:rPr>
      <w:rFonts w:eastAsiaTheme="majorEastAsia" w:cstheme="majorBidi"/>
      <w:color w:val="272727" w:themeColor="text1" w:themeTint="D8"/>
    </w:rPr>
  </w:style>
  <w:style w:type="paragraph" w:styleId="Title">
    <w:name w:val="Title"/>
    <w:basedOn w:val="Normal"/>
    <w:next w:val="Normal"/>
    <w:link w:val="TitleChar"/>
    <w:uiPriority w:val="10"/>
    <w:qFormat/>
    <w:rsid w:val="00866E6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6E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6E6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6E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6E63"/>
    <w:pPr>
      <w:spacing w:before="160" w:after="160" w:line="259" w:lineRule="auto"/>
      <w:jc w:val="center"/>
    </w:pPr>
    <w:rPr>
      <w:rFonts w:asciiTheme="minorHAnsi" w:hAnsiTheme="minorHAnsi"/>
      <w:i/>
      <w:iCs/>
      <w:color w:val="404040" w:themeColor="text1" w:themeTint="BF"/>
      <w:sz w:val="22"/>
    </w:rPr>
  </w:style>
  <w:style w:type="character" w:customStyle="1" w:styleId="QuoteChar">
    <w:name w:val="Quote Char"/>
    <w:basedOn w:val="DefaultParagraphFont"/>
    <w:link w:val="Quote"/>
    <w:uiPriority w:val="29"/>
    <w:rsid w:val="00866E63"/>
    <w:rPr>
      <w:i/>
      <w:iCs/>
      <w:color w:val="404040" w:themeColor="text1" w:themeTint="BF"/>
    </w:rPr>
  </w:style>
  <w:style w:type="paragraph" w:styleId="ListParagraph">
    <w:name w:val="List Paragraph"/>
    <w:basedOn w:val="Normal"/>
    <w:uiPriority w:val="34"/>
    <w:qFormat/>
    <w:rsid w:val="00866E63"/>
    <w:pPr>
      <w:spacing w:after="160" w:line="259" w:lineRule="auto"/>
      <w:ind w:left="720"/>
      <w:contextualSpacing/>
    </w:pPr>
    <w:rPr>
      <w:rFonts w:asciiTheme="minorHAnsi" w:hAnsiTheme="minorHAnsi"/>
      <w:sz w:val="22"/>
    </w:rPr>
  </w:style>
  <w:style w:type="character" w:styleId="IntenseEmphasis">
    <w:name w:val="Intense Emphasis"/>
    <w:basedOn w:val="DefaultParagraphFont"/>
    <w:uiPriority w:val="21"/>
    <w:qFormat/>
    <w:rsid w:val="00866E63"/>
    <w:rPr>
      <w:i/>
      <w:iCs/>
      <w:color w:val="2F5496" w:themeColor="accent1" w:themeShade="BF"/>
    </w:rPr>
  </w:style>
  <w:style w:type="paragraph" w:styleId="IntenseQuote">
    <w:name w:val="Intense Quote"/>
    <w:basedOn w:val="Normal"/>
    <w:next w:val="Normal"/>
    <w:link w:val="IntenseQuoteChar"/>
    <w:uiPriority w:val="30"/>
    <w:qFormat/>
    <w:rsid w:val="00866E63"/>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hAnsiTheme="minorHAnsi"/>
      <w:i/>
      <w:iCs/>
      <w:color w:val="2F5496" w:themeColor="accent1" w:themeShade="BF"/>
      <w:sz w:val="22"/>
    </w:rPr>
  </w:style>
  <w:style w:type="character" w:customStyle="1" w:styleId="IntenseQuoteChar">
    <w:name w:val="Intense Quote Char"/>
    <w:basedOn w:val="DefaultParagraphFont"/>
    <w:link w:val="IntenseQuote"/>
    <w:uiPriority w:val="30"/>
    <w:rsid w:val="00866E63"/>
    <w:rPr>
      <w:i/>
      <w:iCs/>
      <w:color w:val="2F5496" w:themeColor="accent1" w:themeShade="BF"/>
    </w:rPr>
  </w:style>
  <w:style w:type="character" w:styleId="IntenseReference">
    <w:name w:val="Intense Reference"/>
    <w:basedOn w:val="DefaultParagraphFont"/>
    <w:uiPriority w:val="32"/>
    <w:qFormat/>
    <w:rsid w:val="00866E63"/>
    <w:rPr>
      <w:b/>
      <w:bCs/>
      <w:smallCaps/>
      <w:color w:val="2F5496" w:themeColor="accent1" w:themeShade="BF"/>
      <w:spacing w:val="5"/>
    </w:rPr>
  </w:style>
  <w:style w:type="character" w:styleId="Hyperlink">
    <w:name w:val="Hyperlink"/>
    <w:basedOn w:val="DefaultParagraphFont"/>
    <w:uiPriority w:val="99"/>
    <w:unhideWhenUsed/>
    <w:rsid w:val="00866E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myhealth.va.gov/mhv-portal-web/home" TargetMode="External"/><Relationship Id="rId4" Type="http://schemas.openxmlformats.org/officeDocument/2006/relationships/hyperlink" Target="https://www.myhealth.va.gov/mhv-portal-web/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326</Words>
  <Characters>1859</Characters>
  <Application>Microsoft Office Word</Application>
  <DocSecurity>0</DocSecurity>
  <Lines>15</Lines>
  <Paragraphs>4</Paragraphs>
  <ScaleCrop>false</ScaleCrop>
  <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Fernanda Aldunate</dc:creator>
  <cp:keywords/>
  <dc:description/>
  <cp:lastModifiedBy>Fernanda Aldunate</cp:lastModifiedBy>
  <cp:revision>1</cp:revision>
  <dcterms:created xsi:type="dcterms:W3CDTF">2024-12-19T16:14:00Z</dcterms:created>
  <dcterms:modified xsi:type="dcterms:W3CDTF">2024-12-19T16:14:00Z</dcterms:modified>
</cp:coreProperties>
</file>